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A8B7" w14:textId="01A1E1ED" w:rsidR="00CB5511" w:rsidRDefault="00CB5511">
      <w:r>
        <w:t>Bonjour chers enseignants.es,</w:t>
      </w:r>
    </w:p>
    <w:p w14:paraId="506321EB" w14:textId="77777777" w:rsidR="00CB5511" w:rsidRDefault="00CB5511"/>
    <w:p w14:paraId="0DE87CEB" w14:textId="65E44ED9" w:rsidR="00CB5511" w:rsidRPr="00CB5511" w:rsidRDefault="00CB5511">
      <w:pPr>
        <w:rPr>
          <w:b/>
          <w:bCs/>
          <w:i/>
          <w:iCs/>
        </w:rPr>
      </w:pPr>
      <w:r>
        <w:t xml:space="preserve">Voici les deux liens menant au cahier d’accompagnement du spectacle </w:t>
      </w:r>
      <w:r w:rsidRPr="00CB5511">
        <w:rPr>
          <w:b/>
          <w:bCs/>
          <w:i/>
          <w:iCs/>
        </w:rPr>
        <w:t>Dessiner dans les marges</w:t>
      </w:r>
      <w:r>
        <w:rPr>
          <w:b/>
          <w:bCs/>
          <w:i/>
          <w:iCs/>
        </w:rPr>
        <w:t> :</w:t>
      </w:r>
    </w:p>
    <w:p w14:paraId="2AE83A32" w14:textId="4DFA2E56" w:rsidR="00CB5511" w:rsidRDefault="00CB5511" w:rsidP="00CB5511">
      <w:pPr>
        <w:pStyle w:val="Paragraphedeliste"/>
        <w:numPr>
          <w:ilvl w:val="0"/>
          <w:numId w:val="1"/>
        </w:numPr>
      </w:pPr>
      <w:hyperlink r:id="rId5" w:history="1">
        <w:r w:rsidRPr="00CB5511">
          <w:rPr>
            <w:rStyle w:val="Hyperlien"/>
          </w:rPr>
          <w:t>Cahier d’accompagnement de l’enseignant</w:t>
        </w:r>
      </w:hyperlink>
    </w:p>
    <w:p w14:paraId="597B8BEE" w14:textId="1FB150DB" w:rsidR="00CB5511" w:rsidRDefault="00CB5511" w:rsidP="00CB5511">
      <w:pPr>
        <w:pStyle w:val="Paragraphedeliste"/>
        <w:numPr>
          <w:ilvl w:val="0"/>
          <w:numId w:val="1"/>
        </w:numPr>
      </w:pPr>
      <w:hyperlink r:id="rId6" w:history="1">
        <w:r w:rsidRPr="00CB5511">
          <w:rPr>
            <w:rStyle w:val="Hyperlien"/>
          </w:rPr>
          <w:t>Cahier d’exercices des élèves</w:t>
        </w:r>
      </w:hyperlink>
    </w:p>
    <w:p w14:paraId="05146CD6" w14:textId="77777777" w:rsidR="00CB5511" w:rsidRDefault="00CB5511" w:rsidP="00CB5511"/>
    <w:p w14:paraId="379D206F" w14:textId="3B4FF26F" w:rsidR="00CB5511" w:rsidRDefault="00CB5511" w:rsidP="00CB5511">
      <w:r>
        <w:t>Merci!</w:t>
      </w:r>
    </w:p>
    <w:p w14:paraId="647A1A4D" w14:textId="77777777" w:rsidR="00CB5511" w:rsidRDefault="00CB5511" w:rsidP="00CB5511"/>
    <w:p w14:paraId="79597CD0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Marie-Claude Charlebois</w:t>
      </w:r>
    </w:p>
    <w:p w14:paraId="7916428D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Responsable du développement des publics et de la médiation culturelle</w:t>
      </w:r>
    </w:p>
    <w:p w14:paraId="66041953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Théâtre de la Ville</w:t>
      </w:r>
    </w:p>
    <w:p w14:paraId="464C79F7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180, rue De Gentilly Est, Longueuil, QC, J4H 4A9</w:t>
      </w:r>
    </w:p>
    <w:p w14:paraId="7EEFD962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hyperlink r:id="rId7" w:tooltip="mailto:smartin@theatredelaville.qc.ca" w:history="1">
        <w:r>
          <w:rPr>
            <w:rStyle w:val="Hyperlien"/>
            <w:rFonts w:ascii="Calibri" w:hAnsi="Calibri" w:cs="Calibri"/>
            <w:color w:val="0078D4"/>
            <w:sz w:val="20"/>
            <w:szCs w:val="20"/>
          </w:rPr>
          <w:t>mccharlebois@theatredelaville.qc.ca</w:t>
        </w:r>
      </w:hyperlink>
    </w:p>
    <w:p w14:paraId="527390F1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 :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bCs/>
          <w:color w:val="252424"/>
          <w:sz w:val="20"/>
          <w:szCs w:val="20"/>
          <w:shd w:val="clear" w:color="auto" w:fill="FAF9F8"/>
        </w:rPr>
        <w:t>450-999-0977</w:t>
      </w:r>
    </w:p>
    <w:p w14:paraId="368C4FA2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hyperlink r:id="rId8" w:tooltip="http://www.theatredelaville.qc.ca/" w:history="1">
        <w:r>
          <w:rPr>
            <w:rStyle w:val="Hyperlien"/>
            <w:rFonts w:ascii="Calibri" w:hAnsi="Calibri" w:cs="Calibri"/>
            <w:color w:val="0563C1"/>
            <w:sz w:val="20"/>
            <w:szCs w:val="20"/>
          </w:rPr>
          <w:t>theatredelaville.qc.ca</w:t>
        </w:r>
      </w:hyperlink>
    </w:p>
    <w:p w14:paraId="3FD7CAC6" w14:textId="77777777" w:rsidR="00CB5511" w:rsidRDefault="00CB5511" w:rsidP="00CB5511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Suivez-nous </w:t>
      </w:r>
      <w:r>
        <w:rPr>
          <w:rFonts w:ascii="Calibri" w:hAnsi="Calibri" w:cs="Calibri"/>
          <w:color w:val="4472C4"/>
          <w:sz w:val="20"/>
          <w:szCs w:val="20"/>
        </w:rPr>
        <w:t>! </w:t>
      </w:r>
      <w:hyperlink r:id="rId9" w:tooltip="https://www.facebook.com/theatredelaville.qc.ca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Facebook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hyperlink r:id="rId10" w:tooltip="https://www.instagram.com/tdlv_longueuil/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Instagram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hyperlink r:id="rId11" w:tooltip="https://www.youtube.com/channel/UCHmhFOHm4DZShtPCpjrpA_Q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YouTube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hyperlink r:id="rId12" w:tooltip="https://www.linkedin.com/company/théâtre-de-la-ville/?originalSubdomain=fr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LinkedIn</w:t>
        </w:r>
      </w:hyperlink>
    </w:p>
    <w:p w14:paraId="2C37BF3C" w14:textId="77777777" w:rsidR="00CB5511" w:rsidRDefault="00CB5511" w:rsidP="00CB5511"/>
    <w:sectPr w:rsidR="00CB55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228FB"/>
    <w:multiLevelType w:val="hybridMultilevel"/>
    <w:tmpl w:val="724658DA"/>
    <w:lvl w:ilvl="0" w:tplc="4822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11"/>
    <w:rsid w:val="00CB5511"/>
    <w:rsid w:val="00E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5E6DA"/>
  <w15:chartTrackingRefBased/>
  <w15:docId w15:val="{B494363A-647B-2748-A596-02F0FD0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5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55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55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55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55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55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55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55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55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55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55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5511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CB551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5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CB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delaville.qc.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artin@theatredelaville.qc.ca" TargetMode="External"/><Relationship Id="rId12" Type="http://schemas.openxmlformats.org/officeDocument/2006/relationships/hyperlink" Target="https://www.linkedin.com/company/th%C3%A9%C3%A2tre-de-la-ville/?originalSubdomain=fr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nuagesenpantalon.qc.ca/wp-content/uploads/2023/11/Cahier-dexercices-Dessinerdanslesmarges.pdf" TargetMode="External"/><Relationship Id="rId11" Type="http://schemas.openxmlformats.org/officeDocument/2006/relationships/hyperlink" Target="https://www.youtube.com/channel/UCHmhFOHm4DZShtPCpjrpA_Q" TargetMode="External"/><Relationship Id="rId5" Type="http://schemas.openxmlformats.org/officeDocument/2006/relationships/hyperlink" Target="https://nuagesenpantalon.qc.ca/wp-content/uploads/2025/05/Cahier-accompagnement-Dessinerdanslesmarges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instagram.com/tdlv_longueu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atredelaville.q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DBB31-95DE-4888-B4B6-951F73B8CA05}"/>
</file>

<file path=customXml/itemProps2.xml><?xml version="1.0" encoding="utf-8"?>
<ds:datastoreItem xmlns:ds="http://schemas.openxmlformats.org/officeDocument/2006/customXml" ds:itemID="{4876AFF2-FD8A-4BC1-B4EE-79258CB20237}"/>
</file>

<file path=customXml/itemProps3.xml><?xml version="1.0" encoding="utf-8"?>
<ds:datastoreItem xmlns:ds="http://schemas.openxmlformats.org/officeDocument/2006/customXml" ds:itemID="{F33BDB88-6181-4162-915B-7D4FA4905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3</cp:revision>
  <dcterms:created xsi:type="dcterms:W3CDTF">2025-06-09T18:10:00Z</dcterms:created>
  <dcterms:modified xsi:type="dcterms:W3CDTF">2025-06-09T18:13:00Z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</Properties>
</file>